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569D" w14:textId="2AAA8598" w:rsidR="007E6EDB" w:rsidRDefault="00A861FA" w:rsidP="005363FB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 KIỂM TRA (ĐH TIỂU HỌC </w:t>
      </w:r>
      <w:r w:rsidR="00D15E16">
        <w:rPr>
          <w:rFonts w:ascii="Times New Roman" w:hAnsi="Times New Roman" w:cs="Times New Roman"/>
          <w:sz w:val="28"/>
          <w:szCs w:val="28"/>
        </w:rPr>
        <w:t>K12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LiBang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4622"/>
        <w:gridCol w:w="4556"/>
      </w:tblGrid>
      <w:tr w:rsidR="00A861FA" w14:paraId="37A078B8" w14:textId="77777777" w:rsidTr="00A861FA">
        <w:trPr>
          <w:trHeight w:val="1806"/>
        </w:trPr>
        <w:tc>
          <w:tcPr>
            <w:tcW w:w="4622" w:type="dxa"/>
          </w:tcPr>
          <w:p w14:paraId="491C053B" w14:textId="77777777" w:rsidR="00A861FA" w:rsidRDefault="00A861FA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D4B199" w14:textId="5849B81B" w:rsidR="001D09D8" w:rsidRDefault="004F5E73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Kiệt</w:t>
            </w:r>
            <w:proofErr w:type="spellEnd"/>
          </w:p>
          <w:p w14:paraId="7AA6E7F6" w14:textId="58094F72" w:rsidR="004F5E73" w:rsidRDefault="004F5E73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Linh</w:t>
            </w:r>
          </w:p>
          <w:p w14:paraId="56998335" w14:textId="18311A23" w:rsidR="004F5E73" w:rsidRDefault="004F5E73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Thanh Xuân</w:t>
            </w:r>
          </w:p>
          <w:p w14:paraId="09D33958" w14:textId="77B8F062" w:rsidR="00A861FA" w:rsidRPr="004F5E73" w:rsidRDefault="004F5E73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Linh</w:t>
            </w:r>
          </w:p>
          <w:p w14:paraId="074B8A83" w14:textId="77777777" w:rsidR="00A861FA" w:rsidRDefault="00A861FA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14:paraId="780D7723" w14:textId="77777777" w:rsidR="00A861FA" w:rsidRDefault="00A861FA" w:rsidP="00A861FA">
            <w:pPr>
              <w:tabs>
                <w:tab w:val="num" w:pos="720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54824" w14:textId="77777777" w:rsidR="00A861FA" w:rsidRDefault="00A861FA" w:rsidP="005363FB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0905C82" w14:textId="3E1348B6" w:rsidR="00A861FA" w:rsidRDefault="00A861FA" w:rsidP="005363FB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861FA">
        <w:rPr>
          <w:rFonts w:ascii="Times New Roman" w:hAnsi="Times New Roman" w:cs="Times New Roman"/>
          <w:b/>
          <w:bCs/>
          <w:sz w:val="28"/>
          <w:szCs w:val="28"/>
        </w:rPr>
        <w:t>TIẾNG VIỆT 3: CẬU BÉ THÔNG MINH</w:t>
      </w:r>
    </w:p>
    <w:p w14:paraId="1CA7CAD4" w14:textId="599D7B18" w:rsidR="00A861FA" w:rsidRDefault="00A861FA" w:rsidP="005363FB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CÂU HỎI: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CC44E55" w14:textId="14E4F1E5" w:rsidR="00A861FA" w:rsidRPr="00A861FA" w:rsidRDefault="00A861FA" w:rsidP="00A861FA">
      <w:pPr>
        <w:pStyle w:val="u2"/>
        <w:spacing w:before="185" w:line="288" w:lineRule="auto"/>
        <w:ind w:right="918"/>
        <w:rPr>
          <w:b/>
          <w:lang w:val="en-US"/>
        </w:rPr>
      </w:pPr>
      <w:r w:rsidRPr="00A861FA">
        <w:rPr>
          <w:b/>
        </w:rPr>
        <w:t>Câu 1</w:t>
      </w:r>
      <w:r w:rsidRPr="00A861FA">
        <w:t xml:space="preserve">: </w:t>
      </w:r>
      <w:proofErr w:type="spellStart"/>
      <w:r>
        <w:rPr>
          <w:lang w:val="en-US"/>
        </w:rPr>
        <w:t>Xác</w:t>
      </w:r>
      <w:proofErr w:type="spellEnd"/>
      <w:r>
        <w:rPr>
          <w:lang w:val="en-US"/>
        </w:rPr>
        <w:t xml:space="preserve"> </w:t>
      </w:r>
      <w:proofErr w:type="spellStart"/>
      <w:r w:rsidRPr="00A861FA">
        <w:t>định</w:t>
      </w:r>
      <w:proofErr w:type="spellEnd"/>
      <w:r w:rsidRPr="00A861FA">
        <w:t xml:space="preserve"> </w:t>
      </w:r>
      <w:proofErr w:type="spellStart"/>
      <w:r w:rsidRPr="00A861FA">
        <w:t>mục</w:t>
      </w:r>
      <w:proofErr w:type="spellEnd"/>
      <w:r w:rsidRPr="00A861FA">
        <w:t xml:space="preserve"> tiêu </w:t>
      </w:r>
      <w:proofErr w:type="spellStart"/>
      <w:r w:rsidRPr="00A861FA">
        <w:t>và</w:t>
      </w:r>
      <w:proofErr w:type="spellEnd"/>
      <w:r w:rsidRPr="00A861FA">
        <w:t xml:space="preserve"> </w:t>
      </w:r>
      <w:proofErr w:type="spellStart"/>
      <w:r w:rsidRPr="00A861FA">
        <w:t>nội</w:t>
      </w:r>
      <w:proofErr w:type="spellEnd"/>
      <w:r w:rsidRPr="00A861FA">
        <w:t xml:space="preserve"> dung </w:t>
      </w:r>
      <w:proofErr w:type="spellStart"/>
      <w:r>
        <w:rPr>
          <w:lang w:val="en-US"/>
        </w:rPr>
        <w:t>dạy</w:t>
      </w:r>
      <w:proofErr w:type="spellEnd"/>
      <w:r w:rsidRPr="00A861FA">
        <w:t xml:space="preserve"> </w:t>
      </w:r>
      <w:proofErr w:type="spellStart"/>
      <w:r w:rsidRPr="00A861FA">
        <w:t>học</w:t>
      </w:r>
      <w:proofErr w:type="spellEnd"/>
      <w:r w:rsidRPr="00A861FA">
        <w:t xml:space="preserve"> </w:t>
      </w:r>
      <w:proofErr w:type="spellStart"/>
      <w:r w:rsidRPr="00A861FA">
        <w:t>dựa</w:t>
      </w:r>
      <w:proofErr w:type="spellEnd"/>
      <w:r w:rsidRPr="00A861FA">
        <w:t xml:space="preserve"> trên </w:t>
      </w:r>
      <w:proofErr w:type="spellStart"/>
      <w:r w:rsidRPr="00A861FA">
        <w:t>tổ</w:t>
      </w:r>
      <w:proofErr w:type="spellEnd"/>
      <w:r w:rsidRPr="00A861FA">
        <w:t xml:space="preserve"> </w:t>
      </w:r>
      <w:proofErr w:type="spellStart"/>
      <w:r w:rsidRPr="00A861FA">
        <w:t>chức</w:t>
      </w:r>
      <w:proofErr w:type="spellEnd"/>
      <w:r w:rsidRPr="00A861FA">
        <w:t xml:space="preserve"> </w:t>
      </w:r>
      <w:proofErr w:type="spellStart"/>
      <w:r w:rsidRPr="00A861FA">
        <w:t>hoạt</w:t>
      </w:r>
      <w:proofErr w:type="spellEnd"/>
      <w:r w:rsidRPr="00A861FA">
        <w:t xml:space="preserve"> </w:t>
      </w:r>
      <w:proofErr w:type="spellStart"/>
      <w:r w:rsidRPr="00A861FA">
        <w:t>động</w:t>
      </w:r>
      <w:proofErr w:type="spellEnd"/>
      <w:r w:rsidRPr="00A861FA">
        <w:t xml:space="preserve"> </w:t>
      </w:r>
      <w:proofErr w:type="spellStart"/>
      <w:r w:rsidRPr="00A861FA">
        <w:t>của</w:t>
      </w:r>
      <w:proofErr w:type="spellEnd"/>
      <w:r w:rsidRPr="00A861FA">
        <w:t xml:space="preserve"> GV </w:t>
      </w:r>
      <w:proofErr w:type="spellStart"/>
      <w:r w:rsidRPr="00A861FA">
        <w:t>và</w:t>
      </w:r>
      <w:proofErr w:type="spellEnd"/>
      <w:r w:rsidRPr="00A861FA">
        <w:t xml:space="preserve"> HS</w:t>
      </w:r>
      <w:r>
        <w:rPr>
          <w:lang w:val="en-US"/>
        </w:rPr>
        <w:t xml:space="preserve"> ở </w:t>
      </w:r>
      <w:proofErr w:type="spellStart"/>
      <w:r>
        <w:rPr>
          <w:lang w:val="en-US"/>
        </w:rPr>
        <w:t>trang</w:t>
      </w:r>
      <w:proofErr w:type="spellEnd"/>
      <w:r>
        <w:rPr>
          <w:lang w:val="en-US"/>
        </w:rPr>
        <w:t xml:space="preserve"> 2.</w:t>
      </w:r>
    </w:p>
    <w:p w14:paraId="765C9501" w14:textId="58CD3B93" w:rsidR="00A861FA" w:rsidRPr="00A861FA" w:rsidRDefault="00A861FA" w:rsidP="00A861FA">
      <w:pPr>
        <w:spacing w:before="120" w:line="288" w:lineRule="auto"/>
        <w:ind w:left="403" w:right="813"/>
        <w:jc w:val="both"/>
        <w:rPr>
          <w:rFonts w:ascii="Times New Roman" w:hAnsi="Times New Roman" w:cs="Times New Roman"/>
          <w:sz w:val="28"/>
        </w:rPr>
      </w:pPr>
      <w:proofErr w:type="spellStart"/>
      <w:r w:rsidRPr="00A861FA">
        <w:rPr>
          <w:rFonts w:ascii="Times New Roman" w:hAnsi="Times New Roman" w:cs="Times New Roman"/>
          <w:b/>
          <w:sz w:val="28"/>
        </w:rPr>
        <w:t>Câu</w:t>
      </w:r>
      <w:proofErr w:type="spellEnd"/>
      <w:r w:rsidRPr="00A861F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861FA">
        <w:rPr>
          <w:rFonts w:ascii="Times New Roman" w:hAnsi="Times New Roman" w:cs="Times New Roman"/>
          <w:b/>
          <w:sz w:val="28"/>
        </w:rPr>
        <w:t>2</w:t>
      </w:r>
      <w:r w:rsidRPr="00A861FA">
        <w:rPr>
          <w:rFonts w:ascii="Times New Roman" w:hAnsi="Times New Roman" w:cs="Times New Roman"/>
          <w:sz w:val="28"/>
        </w:rPr>
        <w:t>:</w:t>
      </w:r>
      <w:r w:rsidRPr="00A861FA">
        <w:rPr>
          <w:rFonts w:ascii="Times New Roman" w:hAnsi="Times New Roman" w:cs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</w:rPr>
        <w:t>còn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thiếu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trống</w:t>
      </w:r>
      <w:proofErr w:type="spellEnd"/>
      <w:r>
        <w:rPr>
          <w:rFonts w:ascii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</w:rPr>
        <w:t>Xác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bốn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nghiệm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Khám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kết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nối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DC0F8F9" w14:textId="60DE44FA" w:rsidR="00A861FA" w:rsidRDefault="00A861FA" w:rsidP="00A861FA">
      <w:pPr>
        <w:spacing w:before="120" w:line="288" w:lineRule="auto"/>
        <w:ind w:left="403" w:right="814"/>
        <w:jc w:val="both"/>
        <w:rPr>
          <w:rFonts w:ascii="Times New Roman" w:hAnsi="Times New Roman" w:cs="Times New Roman"/>
          <w:sz w:val="28"/>
        </w:rPr>
      </w:pPr>
      <w:proofErr w:type="spellStart"/>
      <w:r w:rsidRPr="00A861FA">
        <w:rPr>
          <w:rFonts w:ascii="Times New Roman" w:hAnsi="Times New Roman" w:cs="Times New Roman"/>
          <w:b/>
          <w:sz w:val="28"/>
        </w:rPr>
        <w:t>Câu</w:t>
      </w:r>
      <w:proofErr w:type="spellEnd"/>
      <w:r w:rsidRPr="00A861FA">
        <w:rPr>
          <w:rFonts w:ascii="Times New Roman" w:hAnsi="Times New Roman" w:cs="Times New Roman"/>
          <w:b/>
          <w:sz w:val="28"/>
        </w:rPr>
        <w:t xml:space="preserve"> 3</w:t>
      </w:r>
      <w:r w:rsidRPr="00A861FA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Bổ</w:t>
      </w:r>
      <w:proofErr w:type="spellEnd"/>
      <w:r>
        <w:rPr>
          <w:rFonts w:ascii="Times New Roman" w:hAnsi="Times New Roman" w:cs="Times New Roman"/>
          <w:sz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</w:rPr>
        <w:t>hai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còn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thiếu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</w:rPr>
        <w:t>dưới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đây</w:t>
      </w:r>
      <w:proofErr w:type="spellEnd"/>
      <w:r>
        <w:rPr>
          <w:rFonts w:ascii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</w:rPr>
        <w:t>vị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sao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14:paraId="590FC187" w14:textId="2CC74064" w:rsidR="00A861FA" w:rsidRDefault="00A861FA" w:rsidP="00A861FA">
      <w:pPr>
        <w:spacing w:before="120" w:line="288" w:lineRule="auto"/>
        <w:ind w:left="403" w:right="81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bCs/>
          <w:sz w:val="28"/>
        </w:rPr>
        <w:t>hướng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dẫn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nội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dung, </w:t>
      </w:r>
      <w:r w:rsidR="009E45BA">
        <w:rPr>
          <w:rFonts w:ascii="Times New Roman" w:hAnsi="Times New Roman" w:cs="Times New Roman"/>
          <w:bCs/>
          <w:sz w:val="28"/>
        </w:rPr>
        <w:t xml:space="preserve">ý </w:t>
      </w:r>
      <w:proofErr w:type="spellStart"/>
      <w:r w:rsidR="009E45BA">
        <w:rPr>
          <w:rFonts w:ascii="Times New Roman" w:hAnsi="Times New Roman" w:cs="Times New Roman"/>
          <w:bCs/>
          <w:sz w:val="28"/>
        </w:rPr>
        <w:t>nghĩa</w:t>
      </w:r>
      <w:proofErr w:type="spellEnd"/>
      <w:r w:rsidR="009E45B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bCs/>
          <w:sz w:val="28"/>
        </w:rPr>
        <w:t>câu</w:t>
      </w:r>
      <w:proofErr w:type="spellEnd"/>
      <w:r w:rsidR="009E45B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bCs/>
          <w:sz w:val="28"/>
        </w:rPr>
        <w:t>chuyện</w:t>
      </w:r>
      <w:proofErr w:type="spellEnd"/>
      <w:r w:rsidR="009E45BA">
        <w:rPr>
          <w:rFonts w:ascii="Times New Roman" w:hAnsi="Times New Roman" w:cs="Times New Roman"/>
          <w:bCs/>
          <w:sz w:val="28"/>
        </w:rPr>
        <w:t>.</w:t>
      </w:r>
    </w:p>
    <w:p w14:paraId="13B47A33" w14:textId="1861C32E" w:rsidR="009E45BA" w:rsidRPr="00A861FA" w:rsidRDefault="009E45BA" w:rsidP="00A861FA">
      <w:pPr>
        <w:spacing w:before="120" w:line="288" w:lineRule="auto"/>
        <w:ind w:left="403" w:right="81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bCs/>
          <w:sz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chuyện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yêu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cầu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giọng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vật</w:t>
      </w:r>
      <w:proofErr w:type="spellEnd"/>
      <w:r>
        <w:rPr>
          <w:rFonts w:ascii="Times New Roman" w:hAnsi="Times New Roman" w:cs="Times New Roman"/>
          <w:bCs/>
          <w:sz w:val="28"/>
        </w:rPr>
        <w:t>.</w:t>
      </w:r>
    </w:p>
    <w:p w14:paraId="2F2FEEB7" w14:textId="7162FCA0" w:rsidR="005363FB" w:rsidRDefault="00A861FA" w:rsidP="009E45BA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861FA">
        <w:rPr>
          <w:rFonts w:ascii="Times New Roman" w:hAnsi="Times New Roman" w:cs="Times New Roman"/>
          <w:b/>
          <w:sz w:val="28"/>
        </w:rPr>
        <w:t>Câu</w:t>
      </w:r>
      <w:proofErr w:type="spellEnd"/>
      <w:r w:rsidRPr="00A861FA">
        <w:rPr>
          <w:rFonts w:ascii="Times New Roman" w:hAnsi="Times New Roman" w:cs="Times New Roman"/>
          <w:b/>
          <w:sz w:val="28"/>
        </w:rPr>
        <w:t xml:space="preserve"> 4: </w:t>
      </w:r>
      <w:proofErr w:type="spellStart"/>
      <w:r w:rsidR="009E45BA">
        <w:rPr>
          <w:rFonts w:ascii="Times New Roman" w:hAnsi="Times New Roman" w:cs="Times New Roman"/>
          <w:sz w:val="28"/>
        </w:rPr>
        <w:t>Chỉ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ra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các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phương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pháp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và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kỹ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thuật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dạy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học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nào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được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sử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dụng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trong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tiến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trình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dạy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học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nêu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trên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9E45BA">
        <w:rPr>
          <w:rFonts w:ascii="Times New Roman" w:hAnsi="Times New Roman" w:cs="Times New Roman"/>
          <w:sz w:val="28"/>
        </w:rPr>
        <w:t>ghi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rõ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vị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trí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trong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bảng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2). Cho </w:t>
      </w:r>
      <w:proofErr w:type="spellStart"/>
      <w:r w:rsidR="009E45BA">
        <w:rPr>
          <w:rFonts w:ascii="Times New Roman" w:hAnsi="Times New Roman" w:cs="Times New Roman"/>
          <w:sz w:val="28"/>
        </w:rPr>
        <w:t>biết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sự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biến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đổi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của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HS </w:t>
      </w:r>
      <w:proofErr w:type="spellStart"/>
      <w:r w:rsidR="009E45BA">
        <w:rPr>
          <w:rFonts w:ascii="Times New Roman" w:hAnsi="Times New Roman" w:cs="Times New Roman"/>
          <w:sz w:val="28"/>
        </w:rPr>
        <w:t>và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giải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thích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sự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phù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hợp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của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các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phương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pháp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dạy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học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đó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với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sự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biến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đổi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của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người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học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theo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từng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giai</w:t>
      </w:r>
      <w:proofErr w:type="spellEnd"/>
      <w:r w:rsidR="009E45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45BA">
        <w:rPr>
          <w:rFonts w:ascii="Times New Roman" w:hAnsi="Times New Roman" w:cs="Times New Roman"/>
          <w:sz w:val="28"/>
        </w:rPr>
        <w:t>đoạn</w:t>
      </w:r>
      <w:proofErr w:type="spellEnd"/>
      <w:r w:rsidR="009E45BA">
        <w:rPr>
          <w:rFonts w:ascii="Times New Roman" w:hAnsi="Times New Roman" w:cs="Times New Roman"/>
          <w:sz w:val="28"/>
        </w:rPr>
        <w:t>.</w:t>
      </w:r>
    </w:p>
    <w:p w14:paraId="13BB8985" w14:textId="7D14C293" w:rsidR="009E45BA" w:rsidRDefault="009E45BA" w:rsidP="009E45BA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Cậu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minh (</w:t>
      </w:r>
      <w:proofErr w:type="spellStart"/>
      <w:r>
        <w:rPr>
          <w:rFonts w:ascii="Times New Roman" w:hAnsi="Times New Roman" w:cs="Times New Roman"/>
          <w:b/>
          <w:sz w:val="28"/>
        </w:rPr>
        <w:t>Tiếng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3)</w:t>
      </w:r>
    </w:p>
    <w:p w14:paraId="31F66155" w14:textId="77777777" w:rsidR="00AA1901" w:rsidRDefault="00AA1901" w:rsidP="009E45BA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</w:p>
    <w:p w14:paraId="3E5F902C" w14:textId="77777777" w:rsidR="00AA1901" w:rsidRPr="009E45BA" w:rsidRDefault="00AA1901" w:rsidP="009E45BA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</w:p>
    <w:p w14:paraId="5CE5B44D" w14:textId="77777777" w:rsidR="005363FB" w:rsidRPr="007E6EDB" w:rsidRDefault="005363FB" w:rsidP="00536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827"/>
        <w:gridCol w:w="2410"/>
      </w:tblGrid>
      <w:tr w:rsidR="005363FB" w:rsidRPr="007E6EDB" w14:paraId="7FE261B5" w14:textId="77777777" w:rsidTr="00AA1901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2D54C" w14:textId="77777777" w:rsidR="005363FB" w:rsidRPr="007E6EDB" w:rsidRDefault="005363FB" w:rsidP="005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 </w:t>
            </w:r>
          </w:p>
          <w:p w14:paraId="65FDB0F4" w14:textId="77777777" w:rsidR="005363FB" w:rsidRPr="007E6EDB" w:rsidRDefault="005363FB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A73A8" w14:textId="77777777" w:rsidR="005363FB" w:rsidRPr="007E6EDB" w:rsidRDefault="005363FB" w:rsidP="005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3C6E8" w14:textId="77777777" w:rsidR="005363FB" w:rsidRPr="007E6EDB" w:rsidRDefault="005363FB" w:rsidP="005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biến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</w:tbl>
    <w:p w14:paraId="2ACB5C22" w14:textId="77777777" w:rsidR="005363FB" w:rsidRPr="007E6EDB" w:rsidRDefault="005363FB" w:rsidP="00536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715"/>
        <w:gridCol w:w="2516"/>
      </w:tblGrid>
      <w:tr w:rsidR="00A94C25" w:rsidRPr="007E6EDB" w14:paraId="5CA4C3E3" w14:textId="77777777" w:rsidTr="009925DF">
        <w:trPr>
          <w:trHeight w:val="760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A5619" w14:textId="5C6017D2" w:rsidR="005363FB" w:rsidRDefault="005363FB" w:rsidP="005363FB">
            <w:pPr>
              <w:spacing w:after="0" w:line="240" w:lineRule="auto"/>
              <w:ind w:left="135" w:right="1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hoạt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luồn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con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ốc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  <w:r w:rsid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350F3CB" w14:textId="5D05BA03" w:rsidR="00167197" w:rsidRPr="00167197" w:rsidRDefault="00167197" w:rsidP="005363FB">
            <w:pPr>
              <w:spacing w:after="0" w:line="240" w:lineRule="auto"/>
              <w:ind w:left="135" w:right="1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(1)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Khám</w:t>
            </w:r>
            <w:proofErr w:type="spellEnd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phá</w:t>
            </w:r>
            <w:proofErr w:type="spellEnd"/>
          </w:p>
          <w:p w14:paraId="79E5DD70" w14:textId="28837755" w:rsidR="005363FB" w:rsidRPr="007E6EDB" w:rsidRDefault="005363FB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PP</w:t>
            </w:r>
            <w:r w:rsid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>trò</w:t>
            </w:r>
            <w:proofErr w:type="spellEnd"/>
            <w:r w:rsid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 xml:space="preserve"> chơi </w:t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26D0229" w14:textId="12D46271" w:rsidR="005363FB" w:rsidRPr="007E6EDB" w:rsidRDefault="005363FB" w:rsidP="000A4650">
            <w:pPr>
              <w:spacing w:before="260" w:after="0" w:line="240" w:lineRule="auto"/>
              <w:ind w:right="34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 </w:t>
            </w:r>
          </w:p>
          <w:p w14:paraId="1B08EFBA" w14:textId="77777777" w:rsidR="005363FB" w:rsidRPr="007E6EDB" w:rsidRDefault="005363FB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83DAFB" w14:textId="77777777" w:rsidR="000A4650" w:rsidRDefault="000A4650" w:rsidP="005363FB">
            <w:pPr>
              <w:spacing w:before="2283"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402B222" w14:textId="77777777" w:rsidR="00AA1901" w:rsidRDefault="00AA1901" w:rsidP="004F5E73">
            <w:pPr>
              <w:spacing w:before="2283"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A127EE8" w14:textId="77777777" w:rsidR="009925DF" w:rsidRDefault="005363FB" w:rsidP="004F5E73">
            <w:pPr>
              <w:spacing w:before="2283"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3. GV </w:t>
            </w:r>
            <w:proofErr w:type="spellStart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từ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khó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cho HS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bằng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cách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đọc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lại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giải</w:t>
            </w:r>
            <w:proofErr w:type="spellEnd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D62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nghĩa</w:t>
            </w:r>
            <w:proofErr w:type="spellEnd"/>
          </w:p>
          <w:p w14:paraId="52DC7EF4" w14:textId="06FA0C3C" w:rsidR="009925DF" w:rsidRPr="009925DF" w:rsidRDefault="005363FB" w:rsidP="004F5E73">
            <w:pPr>
              <w:spacing w:before="2283" w:after="0" w:line="240" w:lineRule="auto"/>
              <w:ind w:right="104"/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CC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dung, ý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9925DF" w:rsidRPr="002F51A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 w:rsidR="009925DF" w:rsidRPr="002F51A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Đặt</w:t>
            </w:r>
            <w:proofErr w:type="spellEnd"/>
            <w:r w:rsidR="009925DF" w:rsidRPr="002F51A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 w:rsidR="009925DF" w:rsidRPr="002F51A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hỏi</w:t>
            </w:r>
            <w:proofErr w:type="spellEnd"/>
          </w:p>
          <w:p w14:paraId="2D173FD9" w14:textId="7E405247" w:rsidR="009925DF" w:rsidRDefault="009925DF" w:rsidP="009925DF">
            <w:pPr>
              <w:spacing w:before="259" w:after="0" w:line="240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lời</w:t>
            </w:r>
            <w:proofErr w:type="spellEnd"/>
          </w:p>
          <w:p w14:paraId="40BD991B" w14:textId="3C09DF7D" w:rsidR="009925DF" w:rsidRDefault="009925DF" w:rsidP="009925DF">
            <w:pPr>
              <w:spacing w:before="259" w:after="0" w:line="240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dung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</w:p>
          <w:p w14:paraId="749EEA8E" w14:textId="77777777" w:rsidR="009925DF" w:rsidRDefault="009925DF" w:rsidP="009925DF">
            <w:pPr>
              <w:spacing w:before="259" w:after="0" w:line="240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51EBE9" w14:textId="77777777" w:rsidR="009925DF" w:rsidRDefault="009925DF" w:rsidP="009925DF">
            <w:pPr>
              <w:spacing w:before="259" w:after="0" w:line="240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6AA4DC1" w14:textId="0F9940A6" w:rsidR="00167197" w:rsidRDefault="005363FB" w:rsidP="009925DF">
            <w:pPr>
              <w:spacing w:before="259" w:after="0" w:line="240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4.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các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ngẫu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đoạn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39FE689" w14:textId="0113A6CF" w:rsidR="005363FB" w:rsidRPr="007E6EDB" w:rsidRDefault="00167197" w:rsidP="005363FB">
            <w:pPr>
              <w:spacing w:before="259" w:after="0" w:line="240" w:lineRule="auto"/>
              <w:ind w:left="113" w:right="195" w:hanging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(2)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Kết</w:t>
            </w:r>
            <w:proofErr w:type="spellEnd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nối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EF3AA92" w14:textId="77777777" w:rsidR="00D62C29" w:rsidRDefault="00D62C29" w:rsidP="005363FB">
            <w:pPr>
              <w:spacing w:before="514" w:after="0" w:line="240" w:lineRule="auto"/>
              <w:ind w:right="18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5BD83B" w14:textId="5F94DBBD" w:rsidR="005363FB" w:rsidRPr="002F51AF" w:rsidRDefault="005363FB" w:rsidP="005363FB">
            <w:pPr>
              <w:spacing w:before="514" w:after="0" w:line="240" w:lineRule="auto"/>
              <w:ind w:right="189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5.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ngắt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… </w:t>
            </w:r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 </w:t>
            </w:r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Phương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pháp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lắng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nghe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và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phản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hồi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tích</w:t>
            </w:r>
            <w:proofErr w:type="spellEnd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F51AF"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cực</w:t>
            </w:r>
            <w:proofErr w:type="spellEnd"/>
          </w:p>
          <w:p w14:paraId="60D4990E" w14:textId="02995D9D" w:rsidR="00D62C29" w:rsidRPr="009925DF" w:rsidRDefault="000B3B32" w:rsidP="009925DF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6AA84F"/>
                <w:kern w:val="0"/>
                <w:sz w:val="28"/>
                <w:szCs w:val="28"/>
                <w14:ligatures w14:val="none"/>
              </w:rPr>
              <w:t>.</w:t>
            </w:r>
          </w:p>
          <w:p w14:paraId="196925CC" w14:textId="77777777" w:rsidR="009925DF" w:rsidRDefault="009925DF" w:rsidP="00167197">
            <w:pPr>
              <w:spacing w:before="514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D5C351D" w14:textId="7207342A" w:rsidR="00167197" w:rsidRDefault="005363FB" w:rsidP="00167197">
            <w:pPr>
              <w:spacing w:before="514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6.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9A8D28E" w14:textId="095EA092" w:rsidR="00167197" w:rsidRPr="00167197" w:rsidRDefault="00167197" w:rsidP="00167197">
            <w:pPr>
              <w:spacing w:before="514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(3)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Thực</w:t>
            </w:r>
            <w:proofErr w:type="spellEnd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hành</w:t>
            </w:r>
            <w:proofErr w:type="spellEnd"/>
          </w:p>
          <w:p w14:paraId="6D0E0DCC" w14:textId="0E087AEC" w:rsidR="00AA1901" w:rsidRPr="002F51AF" w:rsidRDefault="00AA1901" w:rsidP="00AA1901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( pp </w:t>
            </w:r>
            <w:proofErr w:type="spellStart"/>
            <w:r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 </w:t>
            </w:r>
          </w:p>
          <w:p w14:paraId="63E7C861" w14:textId="7030823A" w:rsidR="009925DF" w:rsidRPr="002F51AF" w:rsidRDefault="002F51AF" w:rsidP="002F51AF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Phương </w:t>
            </w:r>
            <w:proofErr w:type="spellStart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pháp</w:t>
            </w:r>
            <w:proofErr w:type="spellEnd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hoạt</w:t>
            </w:r>
            <w:proofErr w:type="spellEnd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động</w:t>
            </w:r>
            <w:proofErr w:type="spellEnd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nhóm</w:t>
            </w:r>
            <w:proofErr w:type="spellEnd"/>
            <w:r w:rsidRPr="002F51A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="00AA1901" w:rsidRPr="002F51A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</w:p>
          <w:p w14:paraId="491258D6" w14:textId="77777777" w:rsidR="009925DF" w:rsidRDefault="009925DF" w:rsidP="009925DF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3DC5FA" w14:textId="77777777" w:rsidR="002F51AF" w:rsidRPr="009925DF" w:rsidRDefault="002F51AF" w:rsidP="009925DF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BD0A62" w14:textId="2C340D1C" w:rsidR="005363FB" w:rsidRPr="007E6EDB" w:rsidRDefault="005363FB" w:rsidP="005363FB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7. GV </w:t>
            </w:r>
            <w:proofErr w:type="spellStart"/>
            <w:r w:rsidR="00AA19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="00AA19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AA19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xét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="00AA19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hoạt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</w:p>
          <w:p w14:paraId="7E4435ED" w14:textId="73468329" w:rsidR="005363FB" w:rsidRPr="007722D7" w:rsidRDefault="00AA1901" w:rsidP="005363FB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</w:pPr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 xml:space="preserve">( pp </w:t>
            </w:r>
            <w:proofErr w:type="spellStart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 xml:space="preserve"> tra, </w:t>
            </w:r>
            <w:proofErr w:type="spellStart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>đánh</w:t>
            </w:r>
            <w:proofErr w:type="spellEnd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>giá</w:t>
            </w:r>
            <w:proofErr w:type="spellEnd"/>
            <w:r w:rsidRPr="007722D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 </w:t>
            </w:r>
          </w:p>
          <w:p w14:paraId="7756F8EF" w14:textId="535F4160" w:rsidR="005363FB" w:rsidRPr="007E6EDB" w:rsidRDefault="005363FB" w:rsidP="009925DF">
            <w:pPr>
              <w:spacing w:before="246" w:after="0" w:line="240" w:lineRule="auto"/>
              <w:ind w:left="114" w:right="154" w:firstLine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8FA27B" w14:textId="77777777" w:rsidR="00330600" w:rsidRDefault="005363FB" w:rsidP="00330600">
            <w:pPr>
              <w:spacing w:before="258" w:after="0" w:line="240" w:lineRule="auto"/>
              <w:ind w:left="123" w:right="657" w:hanging="34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="0033060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8. </w:t>
            </w: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E98D864" w14:textId="2BE62518" w:rsidR="005363FB" w:rsidRPr="00330600" w:rsidRDefault="00330600" w:rsidP="00330600">
            <w:pPr>
              <w:spacing w:before="258" w:after="0" w:line="240" w:lineRule="auto"/>
              <w:ind w:left="123" w:right="657" w:hanging="34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 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tịch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tang</w:t>
            </w:r>
          </w:p>
          <w:p w14:paraId="57ACDFB8" w14:textId="51460991" w:rsidR="00330600" w:rsidRDefault="005363FB" w:rsidP="00330600">
            <w:pPr>
              <w:spacing w:before="5" w:after="0" w:line="240" w:lineRule="auto"/>
              <w:ind w:right="21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vàng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buộc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</w:p>
          <w:p w14:paraId="28B26000" w14:textId="06E9EDC0" w:rsidR="005363FB" w:rsidRPr="007E6EDB" w:rsidRDefault="005363FB" w:rsidP="00330600">
            <w:pPr>
              <w:spacing w:before="5" w:after="0" w:line="240" w:lineRule="auto"/>
              <w:ind w:right="2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bưng</w:t>
            </w:r>
            <w:proofErr w:type="spellEnd"/>
          </w:p>
          <w:p w14:paraId="5E19BA83" w14:textId="57528BB5" w:rsidR="005363FB" w:rsidRPr="007E6EDB" w:rsidRDefault="005363FB" w:rsidP="00330600">
            <w:pPr>
              <w:spacing w:before="3" w:after="0" w:line="240" w:lineRule="auto"/>
              <w:ind w:right="5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bôi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mỡ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mừng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sang …”</w:t>
            </w:r>
          </w:p>
          <w:p w14:paraId="1C151D9E" w14:textId="085BD3E0" w:rsidR="005363FB" w:rsidRPr="007E6EDB" w:rsidRDefault="005363FB" w:rsidP="0033060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B7C6460" w14:textId="77777777" w:rsidR="005363FB" w:rsidRDefault="005363FB" w:rsidP="005363FB">
            <w:pPr>
              <w:spacing w:before="255"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9. GV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Nguyễn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Hiền</w:t>
            </w:r>
            <w:proofErr w:type="spellEnd"/>
          </w:p>
          <w:p w14:paraId="0D706F13" w14:textId="77777777" w:rsidR="000B3B32" w:rsidRDefault="000B3B32" w:rsidP="005363FB">
            <w:pPr>
              <w:spacing w:before="255" w:after="0" w:line="240" w:lineRule="auto"/>
              <w:ind w:right="12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(4)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Vận</w:t>
            </w:r>
            <w:proofErr w:type="spellEnd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 xml:space="preserve"> </w:t>
            </w:r>
            <w:proofErr w:type="spellStart"/>
            <w:r w:rsidRPr="001671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val="vi-VN"/>
                <w14:ligatures w14:val="none"/>
              </w:rPr>
              <w:t>dụng</w:t>
            </w:r>
            <w:proofErr w:type="spellEnd"/>
          </w:p>
          <w:p w14:paraId="50CDDC21" w14:textId="77777777" w:rsidR="009925DF" w:rsidRDefault="009925DF" w:rsidP="009925D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11DEAB2" w14:textId="7E239B20" w:rsidR="009925DF" w:rsidRPr="009925DF" w:rsidRDefault="009925DF" w:rsidP="009925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21A9F" w14:textId="3D279630" w:rsidR="005363FB" w:rsidRPr="007E6EDB" w:rsidRDefault="005363FB" w:rsidP="009E45BA">
            <w:pPr>
              <w:spacing w:after="0" w:line="240" w:lineRule="auto"/>
              <w:ind w:left="119" w:right="148" w:hanging="1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06655DFA" w14:textId="77777777" w:rsidR="009E45BA" w:rsidRDefault="009E45BA" w:rsidP="005363FB">
            <w:pPr>
              <w:spacing w:before="511" w:after="0" w:line="240" w:lineRule="auto"/>
              <w:ind w:left="114" w:right="276" w:firstLine="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FCB521" w14:textId="77777777" w:rsidR="000A4650" w:rsidRDefault="000A4650" w:rsidP="009E45BA">
            <w:pPr>
              <w:spacing w:before="511" w:after="0" w:line="240" w:lineRule="auto"/>
              <w:ind w:right="27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2641F13" w14:textId="7364C324" w:rsidR="005363FB" w:rsidRPr="007E6EDB" w:rsidRDefault="005363FB" w:rsidP="009E45BA">
            <w:pPr>
              <w:spacing w:before="511" w:after="0" w:line="240" w:lineRule="auto"/>
              <w:ind w:right="2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xác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="000A46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66090985" w14:textId="77777777" w:rsidR="005363FB" w:rsidRPr="007E6EDB" w:rsidRDefault="005363FB" w:rsidP="005363FB">
            <w:pPr>
              <w:spacing w:before="176" w:after="0" w:line="240" w:lineRule="auto"/>
              <w:ind w:left="22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TỪ KHÓ </w:t>
            </w:r>
          </w:p>
          <w:p w14:paraId="03BF298F" w14:textId="77777777" w:rsidR="005363FB" w:rsidRPr="007E6EDB" w:rsidRDefault="005363FB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2209"/>
            </w:tblGrid>
            <w:tr w:rsidR="000A4650" w:rsidRPr="007E6EDB" w14:paraId="45227A3B" w14:textId="77777777" w:rsidTr="005363F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A9F830" w14:textId="77777777" w:rsidR="005363FB" w:rsidRPr="007E6EDB" w:rsidRDefault="005363FB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đọc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,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phát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âm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A32DD8" w14:textId="77777777" w:rsidR="005363FB" w:rsidRPr="007E6EDB" w:rsidRDefault="005363FB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về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nghĩa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của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từ</w:t>
                  </w:r>
                  <w:proofErr w:type="spellEnd"/>
                </w:p>
              </w:tc>
            </w:tr>
            <w:tr w:rsidR="000A4650" w:rsidRPr="007E6EDB" w14:paraId="78BBFFF4" w14:textId="77777777" w:rsidTr="005363F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B7FD34" w14:textId="77777777" w:rsidR="005363FB" w:rsidRPr="007E6EDB" w:rsidRDefault="005363FB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+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hạ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lệnh</w:t>
                  </w:r>
                  <w:proofErr w:type="spellEnd"/>
                </w:p>
                <w:p w14:paraId="6FECBDBD" w14:textId="77777777" w:rsidR="009E45BA" w:rsidRPr="007E6EDB" w:rsidRDefault="009E45BA" w:rsidP="009E4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+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kinh</w:t>
                  </w:r>
                  <w:proofErr w:type="spellEnd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đô</w:t>
                  </w:r>
                  <w:proofErr w:type="spellEnd"/>
                </w:p>
                <w:p w14:paraId="6B799093" w14:textId="6837EE39" w:rsidR="005363FB" w:rsidRPr="007E6EDB" w:rsidRDefault="009E45BA" w:rsidP="009E4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+om </w:t>
                  </w:r>
                  <w:proofErr w:type="spellStart"/>
                  <w:r w:rsidRPr="007E6ED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sòm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38B60E" w14:textId="77777777" w:rsidR="005363FB" w:rsidRDefault="009E45BA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+</w:t>
                  </w:r>
                  <w:proofErr w:type="spellStart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truyền</w:t>
                  </w:r>
                  <w:proofErr w:type="spellEnd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lệnh</w:t>
                  </w:r>
                  <w:proofErr w:type="spellEnd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cho</w:t>
                  </w:r>
                  <w:proofErr w:type="spellEnd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cấp</w:t>
                  </w:r>
                  <w:proofErr w:type="spellEnd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dưới</w:t>
                  </w:r>
                  <w:proofErr w:type="spellEnd"/>
                </w:p>
                <w:p w14:paraId="499A9806" w14:textId="77777777" w:rsidR="000A4650" w:rsidRDefault="000A4650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  <w:t xml:space="preserve">+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nơi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nhà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vua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đóng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8"/>
                      <w:szCs w:val="28"/>
                      <w14:ligatures w14:val="none"/>
                    </w:rPr>
                    <w:t>đô</w:t>
                  </w:r>
                  <w:proofErr w:type="spellEnd"/>
                </w:p>
                <w:p w14:paraId="39E09B8B" w14:textId="7AA47757" w:rsidR="000A4650" w:rsidRPr="000A4650" w:rsidRDefault="000A4650" w:rsidP="00536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</w:pPr>
                  <w:r w:rsidRPr="000A465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 xml:space="preserve">+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ầm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 xml:space="preserve"> ĩ,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gây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náo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động</w:t>
                  </w:r>
                  <w:proofErr w:type="spellEnd"/>
                </w:p>
              </w:tc>
            </w:tr>
          </w:tbl>
          <w:p w14:paraId="7AC36F5E" w14:textId="77777777" w:rsidR="00B66863" w:rsidRDefault="005363FB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́,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nhóm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các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="000A46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341D9FA" w14:textId="59833129" w:rsidR="00B66863" w:rsidRPr="00B66863" w:rsidRDefault="00B66863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</w:t>
            </w:r>
          </w:p>
          <w:p w14:paraId="7E00A7D2" w14:textId="77777777" w:rsidR="00B66863" w:rsidRDefault="00B66863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206172C" w14:textId="77777777" w:rsidR="004F5E73" w:rsidRDefault="004F5E73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3DBB3D" w14:textId="77777777" w:rsidR="004F5E73" w:rsidRDefault="004F5E73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7F642B3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74B12EA" w14:textId="362165CA" w:rsidR="00D62C29" w:rsidRP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theo cô</w:t>
            </w:r>
          </w:p>
          <w:p w14:paraId="51F96754" w14:textId="67FDDC07" w:rsidR="000B3B32" w:rsidRP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Ghi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vở</w:t>
            </w:r>
            <w:proofErr w:type="spellEnd"/>
          </w:p>
          <w:p w14:paraId="6DE1307E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29EFA4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32E061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0906F2" w14:textId="476BC06E" w:rsidR="00D62C29" w:rsidRPr="000B3B32" w:rsidRDefault="000B3B32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+</w:t>
            </w:r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Trả</w:t>
            </w:r>
            <w:proofErr w:type="spellEnd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lời</w:t>
            </w:r>
            <w:proofErr w:type="spellEnd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hỏi</w:t>
            </w:r>
            <w:proofErr w:type="spellEnd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của</w:t>
            </w:r>
            <w:proofErr w:type="spellEnd"/>
            <w:r w:rsidR="009925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GV</w:t>
            </w:r>
          </w:p>
          <w:p w14:paraId="03B7D229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7ADA47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41628E1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E2A7DDD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507CC01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03365FE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04B984D" w14:textId="77777777" w:rsidR="009925DF" w:rsidRDefault="009925DF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E77A37C" w14:textId="77777777" w:rsidR="00D62C29" w:rsidRDefault="00B66863" w:rsidP="00D62C2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nhóm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đoạn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12C1B8D" w14:textId="08812BBD" w:rsidR="005363FB" w:rsidRPr="00D62C29" w:rsidRDefault="005363FB" w:rsidP="00D62C2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nhóm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đoạn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E97AE46" w14:textId="0FE91520" w:rsidR="000B3B32" w:rsidRDefault="000B3B32" w:rsidP="005363FB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5DFBE7" w14:textId="3C94874D" w:rsidR="000B3B32" w:rsidRPr="000B3B32" w:rsidRDefault="000B3B32" w:rsidP="005363FB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nghe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ghi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</w:p>
          <w:p w14:paraId="7A7D94B1" w14:textId="77777777" w:rsidR="000B3B32" w:rsidRDefault="000B3B32" w:rsidP="005363FB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01D7603" w14:textId="77777777" w:rsidR="009925DF" w:rsidRDefault="009925DF" w:rsidP="005363FB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21DF96" w14:textId="77777777" w:rsidR="002F51AF" w:rsidRDefault="002F51AF" w:rsidP="009925DF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9613C8C" w14:textId="6CBEBB3C" w:rsidR="00AA1901" w:rsidRDefault="005363FB" w:rsidP="009925DF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xác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EAB707C" w14:textId="77777777" w:rsidR="009925DF" w:rsidRPr="009925DF" w:rsidRDefault="009925DF" w:rsidP="009925DF">
            <w:pPr>
              <w:spacing w:before="512" w:after="0" w:line="240" w:lineRule="auto"/>
              <w:ind w:right="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7643E6" w14:textId="77777777" w:rsidR="000B3B32" w:rsidRDefault="005363FB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hoạt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</w:p>
          <w:p w14:paraId="0B37ADB4" w14:textId="77777777" w:rsidR="009925DF" w:rsidRDefault="009925DF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1DF104F" w14:textId="77777777" w:rsidR="009925DF" w:rsidRDefault="009925DF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088F01" w14:textId="77777777" w:rsidR="002F51AF" w:rsidRDefault="002F51AF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C02ECF" w14:textId="0013A75F" w:rsidR="000B3B32" w:rsidRDefault="00B911AC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thu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nhóm</w:t>
            </w:r>
            <w:proofErr w:type="spellEnd"/>
          </w:p>
          <w:p w14:paraId="28B2DE22" w14:textId="77777777" w:rsidR="000B3B32" w:rsidRDefault="000B3B32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C3FA46D" w14:textId="52D0A0BA" w:rsidR="00B911AC" w:rsidRPr="000B3B32" w:rsidRDefault="007A116A" w:rsidP="000B3B32">
            <w:pPr>
              <w:spacing w:before="765" w:after="0" w:line="240" w:lineRule="auto"/>
              <w:ind w:right="26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theo cô</w:t>
            </w:r>
          </w:p>
          <w:p w14:paraId="1EC35517" w14:textId="77777777" w:rsidR="009925DF" w:rsidRDefault="009925DF" w:rsidP="005363FB">
            <w:pPr>
              <w:spacing w:before="2283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F9FA3C" w14:textId="45DBDD3D" w:rsidR="005363FB" w:rsidRPr="009925DF" w:rsidRDefault="005363FB" w:rsidP="005363FB">
            <w:pPr>
              <w:spacing w:before="2283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hoạch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r w:rsidR="00483F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AAD0EAD" w14:textId="77777777" w:rsidR="00932BBC" w:rsidRPr="00932BBC" w:rsidRDefault="00932BBC" w:rsidP="00932B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1B6EF3C" w14:textId="77777777" w:rsidR="00932BBC" w:rsidRDefault="00932BBC" w:rsidP="00932BB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CA8E620" w14:textId="6504622C" w:rsidR="00932BBC" w:rsidRPr="00932BBC" w:rsidRDefault="00932BBC" w:rsidP="00932B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11D6F" w14:textId="09D8242C" w:rsidR="005363FB" w:rsidRPr="007E6EDB" w:rsidRDefault="000A4650" w:rsidP="000A4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+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Kích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tò</w:t>
            </w:r>
            <w:proofErr w:type="spellEnd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mò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="00B668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vốn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9E45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82313EC" w14:textId="77777777" w:rsidR="005363FB" w:rsidRPr="007E6EDB" w:rsidRDefault="005363FB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A51115E" w14:textId="77777777" w:rsidR="009E45BA" w:rsidRDefault="009E45BA" w:rsidP="009E45B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348D65F" w14:textId="77777777" w:rsidR="00B66863" w:rsidRDefault="00B66863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D85F20" w14:textId="2C2F4042" w:rsidR="00B66863" w:rsidRPr="004F5E73" w:rsidRDefault="00D62C29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không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không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7CA9194F" w14:textId="3A4F8842" w:rsidR="005363FB" w:rsidRPr="007E6EDB" w:rsidRDefault="005363FB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62E3AC52" w14:textId="2BC0FDF8" w:rsidR="00D62C29" w:rsidRDefault="005363FB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D8FD127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84D808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83877B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6F1429" w14:textId="77777777" w:rsidR="00D62C29" w:rsidRDefault="00D62C29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ACADC5" w14:textId="1904D9BF" w:rsidR="00B66863" w:rsidRPr="00B66863" w:rsidRDefault="00B66863" w:rsidP="00B668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vốn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BAA0A97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3CB8B5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A20033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DF3DC91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941887F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FFD6DD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C8D0F7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CE4B8D7" w14:textId="61E29707" w:rsidR="000A4650" w:rsidRPr="00D62C29" w:rsidRDefault="00D62C29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dung,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</w:p>
          <w:p w14:paraId="0D5D87C8" w14:textId="77777777" w:rsidR="000A4650" w:rsidRDefault="000A4650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50BBCCA" w14:textId="77777777" w:rsidR="00D62C29" w:rsidRDefault="00D62C29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A81C96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702AF32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D4943F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BF3C108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0B3DEF8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E7ABAB6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A5AF4B7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558ECB8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BCE746" w14:textId="77777777" w:rsidR="009925DF" w:rsidRDefault="009925DF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0D2F166" w14:textId="3177DF1B" w:rsidR="005363FB" w:rsidRPr="007E6EDB" w:rsidRDefault="00AA1901" w:rsidP="00536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E50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="00FE50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dung </w:t>
            </w:r>
            <w:proofErr w:type="spellStart"/>
            <w:r w:rsidR="00FE50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="005363FB" w:rsidRPr="007E6E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783D18A" w14:textId="3005A5F1" w:rsidR="005363FB" w:rsidRPr="000B3B32" w:rsidRDefault="005363FB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hiểu</w:t>
            </w:r>
            <w:proofErr w:type="spellEnd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biết</w:t>
            </w:r>
            <w:proofErr w:type="spellEnd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thêm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về</w:t>
            </w:r>
            <w:proofErr w:type="spellEnd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nhân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vật</w:t>
            </w:r>
            <w:proofErr w:type="spellEnd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trong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truyện</w:t>
            </w:r>
            <w:proofErr w:type="spellEnd"/>
          </w:p>
          <w:p w14:paraId="0A2DDB55" w14:textId="77777777" w:rsidR="000B3B32" w:rsidRDefault="000B3B32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FD9CA9" w14:textId="77777777" w:rsidR="000B3B32" w:rsidRDefault="000B3B32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65707E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349786" w14:textId="77777777" w:rsidR="002F51AF" w:rsidRDefault="002F51A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A4671E" w14:textId="6A8B61D2" w:rsidR="00D62C29" w:rsidRDefault="007A116A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nhân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5363FB"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2CE54AA" w14:textId="1709525F" w:rsidR="00AA1901" w:rsidRDefault="00AA1901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34F962E" w14:textId="5F77D25E" w:rsidR="007A116A" w:rsidRDefault="007A116A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C0A0C8B" w14:textId="77777777" w:rsidR="004F5E73" w:rsidRDefault="004F5E73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thân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câu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chuyện</w:t>
            </w:r>
            <w:proofErr w:type="spellEnd"/>
          </w:p>
          <w:p w14:paraId="04F636C1" w14:textId="5FE6DD10" w:rsidR="009925DF" w:rsidRDefault="005363FB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E6E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3C3E5AC" w14:textId="77777777" w:rsidR="002F51AF" w:rsidRDefault="002F51A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F031D1" w14:textId="77777777" w:rsidR="002F51AF" w:rsidRPr="009925DF" w:rsidRDefault="002F51A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8B4AAC" w14:textId="758185C8" w:rsidR="007A116A" w:rsidRDefault="007A116A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HS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rút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ra kinh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nghiệm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,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nhớ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bài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học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dễ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dàng</w:t>
            </w:r>
            <w:proofErr w:type="spellEnd"/>
            <w:r w:rsidR="00B911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hơn.</w:t>
            </w:r>
          </w:p>
          <w:p w14:paraId="71C893A9" w14:textId="77777777" w:rsidR="00B911AC" w:rsidRDefault="00B911AC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6D57F4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1C37D2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749BF8" w14:textId="77777777" w:rsidR="00B911AC" w:rsidRDefault="00B911AC" w:rsidP="00B911AC">
            <w:pPr>
              <w:spacing w:after="0" w:line="240" w:lineRule="auto"/>
              <w:ind w:left="135" w:right="1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7BA146E" w14:textId="77777777" w:rsidR="00B911AC" w:rsidRDefault="00B911AC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nhân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Hiền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thông </w:t>
            </w:r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minh </w:t>
            </w:r>
            <w:proofErr w:type="spellStart"/>
            <w:r w:rsidR="000B3B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này</w:t>
            </w:r>
            <w:proofErr w:type="spellEnd"/>
          </w:p>
          <w:p w14:paraId="25CC15AA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47CCF4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480F52" w14:textId="77777777" w:rsidR="009925DF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58439A9" w14:textId="21D4A87E" w:rsidR="009925DF" w:rsidRPr="007A116A" w:rsidRDefault="009925DF" w:rsidP="005363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HS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hiểu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rõ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thêm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nhiều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hơn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về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nhân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vật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lịch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sử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Nguyễn</w:t>
            </w:r>
            <w:proofErr w:type="spellEnd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="00173F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Hiền</w:t>
            </w:r>
            <w:proofErr w:type="spellEnd"/>
          </w:p>
        </w:tc>
      </w:tr>
    </w:tbl>
    <w:p w14:paraId="54A21461" w14:textId="77777777" w:rsidR="006D4ADF" w:rsidRDefault="006D4ADF">
      <w:pPr>
        <w:rPr>
          <w:rFonts w:ascii="Times New Roman" w:hAnsi="Times New Roman" w:cs="Times New Roman"/>
          <w:sz w:val="28"/>
          <w:szCs w:val="28"/>
        </w:rPr>
      </w:pPr>
    </w:p>
    <w:p w14:paraId="05AACEE9" w14:textId="77777777" w:rsidR="00A94C25" w:rsidRDefault="00A94C25" w:rsidP="00A94C25">
      <w:pPr>
        <w:pStyle w:val="ThnVnban"/>
        <w:spacing w:before="43"/>
        <w:ind w:left="0"/>
        <w:rPr>
          <w:b/>
          <w:sz w:val="28"/>
          <w:szCs w:val="28"/>
          <w:lang w:val="en-US"/>
        </w:rPr>
      </w:pPr>
      <w:proofErr w:type="spellStart"/>
      <w:r w:rsidRPr="001724E7">
        <w:rPr>
          <w:b/>
          <w:sz w:val="28"/>
          <w:szCs w:val="28"/>
          <w:lang w:val="en-US"/>
        </w:rPr>
        <w:t>Câu</w:t>
      </w:r>
      <w:proofErr w:type="spellEnd"/>
      <w:r w:rsidRPr="001724E7">
        <w:rPr>
          <w:b/>
          <w:sz w:val="28"/>
          <w:szCs w:val="28"/>
          <w:lang w:val="en-US"/>
        </w:rPr>
        <w:t xml:space="preserve"> 1: </w:t>
      </w:r>
    </w:p>
    <w:p w14:paraId="04D08163" w14:textId="77777777" w:rsidR="00A94C25" w:rsidRDefault="00A94C25" w:rsidP="00A94C25">
      <w:pPr>
        <w:pStyle w:val="ThnVnban"/>
        <w:spacing w:before="43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Mục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tiêu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14:paraId="4E00640B" w14:textId="5386690E" w:rsidR="00A94C25" w:rsidRPr="001D09D8" w:rsidRDefault="00A94C25" w:rsidP="00A94C25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A94C25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F58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dung câu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</w:p>
    <w:p w14:paraId="000AD2DE" w14:textId="5BDC0A0A" w:rsidR="00A94C25" w:rsidRPr="00FF581F" w:rsidRDefault="00A94C25" w:rsidP="00A94C25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A94C2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khó</w:t>
      </w:r>
      <w:proofErr w:type="spellEnd"/>
    </w:p>
    <w:p w14:paraId="4B62CB40" w14:textId="605AC3C5" w:rsidR="00FF581F" w:rsidRPr="00632D62" w:rsidRDefault="00A94C25" w:rsidP="00A94C25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A94C2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đặc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</w:p>
    <w:p w14:paraId="3A482C19" w14:textId="186BA909" w:rsidR="00A94C25" w:rsidRDefault="00A94C25" w:rsidP="00A94C25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A94C2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2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bằng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diễn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lại</w:t>
      </w:r>
      <w:proofErr w:type="spellEnd"/>
      <w:r w:rsidRPr="00A94C25">
        <w:rPr>
          <w:rFonts w:ascii="Times New Roman" w:hAnsi="Times New Roman" w:cs="Times New Roman"/>
          <w:sz w:val="28"/>
          <w:szCs w:val="28"/>
        </w:rPr>
        <w:t xml:space="preserve"> </w:t>
      </w:r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thông qua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32D62">
        <w:rPr>
          <w:rFonts w:ascii="Times New Roman" w:hAnsi="Times New Roman" w:cs="Times New Roman"/>
          <w:sz w:val="28"/>
          <w:szCs w:val="28"/>
          <w:lang w:val="vi-VN"/>
        </w:rPr>
        <w:t>sắm</w:t>
      </w:r>
      <w:proofErr w:type="spellEnd"/>
      <w:r w:rsidR="00632D62">
        <w:rPr>
          <w:rFonts w:ascii="Times New Roman" w:hAnsi="Times New Roman" w:cs="Times New Roman"/>
          <w:sz w:val="28"/>
          <w:szCs w:val="28"/>
          <w:lang w:val="vi-VN"/>
        </w:rPr>
        <w:t xml:space="preserve"> vai</w:t>
      </w:r>
    </w:p>
    <w:p w14:paraId="50BF97F0" w14:textId="66392B99" w:rsidR="00632D62" w:rsidRDefault="00632D62" w:rsidP="00632D6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dung:</w:t>
      </w:r>
    </w:p>
    <w:p w14:paraId="3687E66D" w14:textId="169FBECA" w:rsidR="00FC751B" w:rsidRDefault="00632D62" w:rsidP="00FC751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 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Đặt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vấn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đề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 xml:space="preserve"> “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Làm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 xml:space="preserve"> sao 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luồn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 xml:space="preserve"> dây qua con </w:t>
      </w:r>
      <w:proofErr w:type="spellStart"/>
      <w:r w:rsidR="00FC751B">
        <w:rPr>
          <w:rFonts w:ascii="Times New Roman" w:hAnsi="Times New Roman" w:cs="Times New Roman"/>
          <w:sz w:val="28"/>
          <w:szCs w:val="28"/>
          <w:lang w:val="vi-VN"/>
        </w:rPr>
        <w:t>ốc</w:t>
      </w:r>
      <w:proofErr w:type="spellEnd"/>
      <w:r w:rsidR="00FC751B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65CC7696" w14:textId="5F868A60" w:rsidR="00FC751B" w:rsidRDefault="00FC751B" w:rsidP="00632D6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Cậu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thông minh”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khó</w:t>
      </w:r>
      <w:proofErr w:type="spellEnd"/>
    </w:p>
    <w:p w14:paraId="4A7378E7" w14:textId="722DE60B" w:rsidR="00FC751B" w:rsidRDefault="00FC751B" w:rsidP="00632D6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nghĩa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</w:p>
    <w:p w14:paraId="7C3125E7" w14:textId="048819D7" w:rsidR="00173F6F" w:rsidRDefault="00FC751B" w:rsidP="00173F6F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Diễn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lại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 câu </w:t>
      </w:r>
      <w:proofErr w:type="spellStart"/>
      <w:r w:rsidR="00167197"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  <w:r w:rsidR="001671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8DD0FAA" w14:textId="77777777" w:rsidR="00173F6F" w:rsidRDefault="00173F6F" w:rsidP="00167197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</w:p>
    <w:p w14:paraId="1264BB9C" w14:textId="2D455BBC" w:rsidR="00173F6F" w:rsidRDefault="00173F6F" w:rsidP="00167197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lang w:val="vi-VN"/>
        </w:rPr>
        <w:t xml:space="preserve"> 3: </w:t>
      </w:r>
    </w:p>
    <w:p w14:paraId="1361E2C5" w14:textId="1F9BBCC2" w:rsidR="00173F6F" w:rsidRDefault="00173F6F" w:rsidP="00167197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Cs/>
          <w:sz w:val="28"/>
          <w:lang w:val="vi-VN"/>
        </w:rPr>
      </w:pPr>
      <w:r>
        <w:rPr>
          <w:rFonts w:ascii="Times New Roman" w:hAnsi="Times New Roman" w:cs="Times New Roman"/>
          <w:bCs/>
          <w:sz w:val="28"/>
          <w:lang w:val="vi-VN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bCs/>
          <w:sz w:val="28"/>
        </w:rPr>
        <w:t>hướng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dẫn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nội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dung, ý </w:t>
      </w:r>
      <w:proofErr w:type="spellStart"/>
      <w:r>
        <w:rPr>
          <w:rFonts w:ascii="Times New Roman" w:hAnsi="Times New Roman" w:cs="Times New Roman"/>
          <w:bCs/>
          <w:sz w:val="28"/>
        </w:rPr>
        <w:t>nghĩa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chuyện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: Sau khi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khó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thì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sinh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nội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dung câu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chuyện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sắp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xếp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cốt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truyện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thông qua tranh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vẽ</w:t>
      </w:r>
      <w:proofErr w:type="spellEnd"/>
    </w:p>
    <w:p w14:paraId="70690004" w14:textId="64EFE900" w:rsidR="00173F6F" w:rsidRDefault="00173F6F" w:rsidP="00FE50D3">
      <w:pPr>
        <w:spacing w:before="514" w:after="0" w:line="240" w:lineRule="auto"/>
        <w:ind w:right="189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hAnsi="Times New Roman" w:cs="Times New Roman"/>
          <w:bCs/>
          <w:sz w:val="28"/>
          <w:lang w:val="vi-VN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GV </w:t>
      </w:r>
      <w:proofErr w:type="spellStart"/>
      <w:r>
        <w:rPr>
          <w:rFonts w:ascii="Times New Roman" w:hAnsi="Times New Roman" w:cs="Times New Roman"/>
          <w:bCs/>
          <w:sz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sz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chuyện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yêu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cầu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giọng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vật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: Sau khi HS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nắm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vi-VN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lang w:val="vi-VN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kể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chuyện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giọng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điệu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 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ngắt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nghỉ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điệu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7E6E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 </w:t>
      </w:r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proofErr w:type="spellStart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giọng</w:t>
      </w:r>
      <w:proofErr w:type="spellEnd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kể</w:t>
      </w:r>
      <w:proofErr w:type="spellEnd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7E6E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)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GV cho HS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câu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giọng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, nhân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nắm</w:t>
      </w:r>
      <w:proofErr w:type="spellEnd"/>
    </w:p>
    <w:p w14:paraId="128CB4F0" w14:textId="77777777" w:rsidR="00FE50D3" w:rsidRPr="00FE50D3" w:rsidRDefault="00FE50D3" w:rsidP="00FE50D3">
      <w:pPr>
        <w:spacing w:before="514" w:after="0" w:line="240" w:lineRule="auto"/>
        <w:ind w:right="189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52B4F9AE" w14:textId="7650BCB7" w:rsidR="00167197" w:rsidRDefault="00167197" w:rsidP="00167197">
      <w:pPr>
        <w:spacing w:before="120" w:line="288" w:lineRule="auto"/>
        <w:ind w:left="403" w:right="81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861FA">
        <w:rPr>
          <w:rFonts w:ascii="Times New Roman" w:hAnsi="Times New Roman" w:cs="Times New Roman"/>
          <w:b/>
          <w:sz w:val="28"/>
        </w:rPr>
        <w:t>Câu</w:t>
      </w:r>
      <w:proofErr w:type="spellEnd"/>
      <w:r w:rsidRPr="00A861FA">
        <w:rPr>
          <w:rFonts w:ascii="Times New Roman" w:hAnsi="Times New Roman" w:cs="Times New Roman"/>
          <w:b/>
          <w:sz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lang w:val="vi-VN"/>
        </w:rPr>
        <w:t>Sự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đổi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hợp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đổi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đoạn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AE56D89" w14:textId="0CA3FAF7" w:rsidR="00A94C25" w:rsidRDefault="007A116A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chơi: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chơi “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luồn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dây qua con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ốc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gây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sinh.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logic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ra câu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5ED930D9" w14:textId="22537118" w:rsidR="007A116A" w:rsidRDefault="007A116A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- 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đóng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vai: Sau khi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hiểu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dung, ý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nghĩa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đặc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; GV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sẽ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sắm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vai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phát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huy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trí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tưởng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tượng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áp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dụng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thứ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mình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vừa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hiểu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giúp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nắm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chắc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kiến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32BBC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="00932BBC">
        <w:rPr>
          <w:rFonts w:ascii="Times New Roman" w:hAnsi="Times New Roman" w:cs="Times New Roman"/>
          <w:sz w:val="28"/>
          <w:szCs w:val="28"/>
          <w:lang w:val="vi-VN"/>
        </w:rPr>
        <w:t xml:space="preserve"> hơn.</w:t>
      </w:r>
    </w:p>
    <w:p w14:paraId="45848FC5" w14:textId="73FD666B" w:rsidR="00D15E16" w:rsidRDefault="00D15E16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Phương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nhóm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(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kỹ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thuật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giao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nhiệm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vụ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): 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viên chia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lớp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từng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nhóm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nhỏ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hoạt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tốt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hơn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tập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đoàn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F51AF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="002F51A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896EDB2" w14:textId="08749B78" w:rsidR="002F51AF" w:rsidRDefault="002F51AF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nghe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nghe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3BBD32" w14:textId="77777777" w:rsidR="002F51AF" w:rsidRDefault="002F51AF" w:rsidP="002F51AF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Phương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HS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GV,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dễ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hơn. </w:t>
      </w:r>
    </w:p>
    <w:p w14:paraId="321D61BF" w14:textId="77777777" w:rsidR="002F51AF" w:rsidRDefault="002F51AF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36ADBDB" w14:textId="1187B67D" w:rsidR="002F51AF" w:rsidRPr="007A116A" w:rsidRDefault="002F51AF" w:rsidP="0016719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8B614E6" w14:textId="2F100B1F" w:rsidR="00A94C25" w:rsidRPr="007E6EDB" w:rsidRDefault="00A94C25">
      <w:pPr>
        <w:rPr>
          <w:rFonts w:ascii="Times New Roman" w:hAnsi="Times New Roman" w:cs="Times New Roman"/>
          <w:sz w:val="28"/>
          <w:szCs w:val="28"/>
        </w:rPr>
      </w:pPr>
    </w:p>
    <w:sectPr w:rsidR="00A94C25" w:rsidRPr="007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182"/>
    <w:multiLevelType w:val="multilevel"/>
    <w:tmpl w:val="A37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4020E"/>
    <w:multiLevelType w:val="multilevel"/>
    <w:tmpl w:val="ED268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446A0"/>
    <w:multiLevelType w:val="multilevel"/>
    <w:tmpl w:val="519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E65C1"/>
    <w:multiLevelType w:val="multilevel"/>
    <w:tmpl w:val="F2B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A218A"/>
    <w:multiLevelType w:val="multilevel"/>
    <w:tmpl w:val="EA1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F36BE"/>
    <w:multiLevelType w:val="multilevel"/>
    <w:tmpl w:val="B2BC7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666D5"/>
    <w:multiLevelType w:val="multilevel"/>
    <w:tmpl w:val="6C2C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7202E"/>
    <w:multiLevelType w:val="multilevel"/>
    <w:tmpl w:val="741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10960">
    <w:abstractNumId w:val="3"/>
  </w:num>
  <w:num w:numId="2" w16cid:durableId="2015181589">
    <w:abstractNumId w:val="6"/>
  </w:num>
  <w:num w:numId="3" w16cid:durableId="2073232243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082027122">
    <w:abstractNumId w:val="2"/>
  </w:num>
  <w:num w:numId="5" w16cid:durableId="271983836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022508388">
    <w:abstractNumId w:val="7"/>
  </w:num>
  <w:num w:numId="7" w16cid:durableId="1985966649">
    <w:abstractNumId w:val="0"/>
  </w:num>
  <w:num w:numId="8" w16cid:durableId="21378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FB"/>
    <w:rsid w:val="000A4650"/>
    <w:rsid w:val="000B3B32"/>
    <w:rsid w:val="00167197"/>
    <w:rsid w:val="00173F6F"/>
    <w:rsid w:val="001D09D8"/>
    <w:rsid w:val="002F51AF"/>
    <w:rsid w:val="00330600"/>
    <w:rsid w:val="00483F1B"/>
    <w:rsid w:val="004F5E73"/>
    <w:rsid w:val="005363FB"/>
    <w:rsid w:val="00632D62"/>
    <w:rsid w:val="006D4ADF"/>
    <w:rsid w:val="007722D7"/>
    <w:rsid w:val="007A116A"/>
    <w:rsid w:val="007E6EDB"/>
    <w:rsid w:val="00932BBC"/>
    <w:rsid w:val="009925DF"/>
    <w:rsid w:val="009E45BA"/>
    <w:rsid w:val="00A861FA"/>
    <w:rsid w:val="00A94C25"/>
    <w:rsid w:val="00AA1901"/>
    <w:rsid w:val="00B66863"/>
    <w:rsid w:val="00B911AC"/>
    <w:rsid w:val="00CC4858"/>
    <w:rsid w:val="00D15E16"/>
    <w:rsid w:val="00D62C29"/>
    <w:rsid w:val="00FC751B"/>
    <w:rsid w:val="00FE50D3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73AA"/>
  <w15:chartTrackingRefBased/>
  <w15:docId w15:val="{2238FD6E-C792-49DE-8537-8EC84FA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unhideWhenUsed/>
    <w:qFormat/>
    <w:rsid w:val="00A861FA"/>
    <w:pPr>
      <w:widowControl w:val="0"/>
      <w:autoSpaceDE w:val="0"/>
      <w:autoSpaceDN w:val="0"/>
      <w:spacing w:before="120" w:after="0" w:line="240" w:lineRule="auto"/>
      <w:ind w:left="403"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53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Bang">
    <w:name w:val="Table Grid"/>
    <w:basedOn w:val="BangThngthng"/>
    <w:uiPriority w:val="39"/>
    <w:rsid w:val="00A8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basedOn w:val="Phngmcinhcuaoanvn"/>
    <w:link w:val="u2"/>
    <w:uiPriority w:val="9"/>
    <w:rsid w:val="00A861FA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styleId="ThnVnban">
    <w:name w:val="Body Text"/>
    <w:basedOn w:val="Binhthng"/>
    <w:link w:val="ThnVnbanChar"/>
    <w:uiPriority w:val="1"/>
    <w:qFormat/>
    <w:rsid w:val="00A94C25"/>
    <w:pPr>
      <w:widowControl w:val="0"/>
      <w:autoSpaceDE w:val="0"/>
      <w:autoSpaceDN w:val="0"/>
      <w:spacing w:before="41" w:after="0" w:line="240" w:lineRule="auto"/>
      <w:ind w:left="120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1"/>
    <w:rsid w:val="00A94C25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922">
          <w:marLeft w:val="-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51">
          <w:marLeft w:val="-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643">
              <w:marLeft w:val="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Tuyết Liên Lan</cp:lastModifiedBy>
  <cp:revision>2</cp:revision>
  <dcterms:created xsi:type="dcterms:W3CDTF">2023-11-19T01:26:00Z</dcterms:created>
  <dcterms:modified xsi:type="dcterms:W3CDTF">2023-11-19T01:26:00Z</dcterms:modified>
</cp:coreProperties>
</file>